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bidiVisual/>
        <w:tblW w:w="15697" w:type="dxa"/>
        <w:tblInd w:w="-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97"/>
      </w:tblGrid>
      <w:tr w:rsidR="00B713B3" w:rsidTr="00D050FF">
        <w:trPr>
          <w:trHeight w:val="2008"/>
        </w:trPr>
        <w:tc>
          <w:tcPr>
            <w:tcW w:w="15697" w:type="dxa"/>
          </w:tcPr>
          <w:p w:rsidR="00B713B3" w:rsidRPr="004721D3" w:rsidRDefault="00D050FF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b/>
                <w:bCs/>
                <w:noProof/>
                <w:sz w:val="28"/>
                <w:szCs w:val="28"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294005</wp:posOffset>
                      </wp:positionV>
                      <wp:extent cx="3238500" cy="886460"/>
                      <wp:effectExtent l="13970" t="12700" r="5080" b="5715"/>
                      <wp:wrapNone/>
                      <wp:docPr id="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0" cy="886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13B3" w:rsidRPr="004721D3" w:rsidRDefault="00B713B3" w:rsidP="00B00FAB">
                                  <w:pPr>
                                    <w:bidi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</w:pPr>
                                  <w:r w:rsidRPr="004721D3"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حصة الدعم رقم:</w:t>
                                  </w:r>
                                </w:p>
                                <w:p w:rsidR="00B713B3" w:rsidRPr="004721D3" w:rsidRDefault="00B713B3" w:rsidP="00D050FF">
                                  <w:pPr>
                                    <w:bidi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lang w:bidi="ar-MA"/>
                                    </w:rPr>
                                  </w:pPr>
                                  <w:r w:rsidRPr="004721D3"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الفئة المستهدفة: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9.4pt;margin-top:23.15pt;width:255pt;height:69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">
                      <v:textbox>
                        <w:txbxContent>
                          <w:p w:rsidR="00B713B3" w:rsidRPr="004721D3" w:rsidRDefault="00B713B3" w:rsidP="00B00FAB">
                            <w:pPr>
                              <w:bidi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4721D3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حصة الدعم رقم:</w:t>
                            </w:r>
                          </w:p>
                          <w:p w:rsidR="00B713B3" w:rsidRPr="004721D3" w:rsidRDefault="00B713B3" w:rsidP="00D050FF">
                            <w:pPr>
                              <w:bidi/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4721D3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الفئة المستهدفة: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13B3"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       الهدف من حصة الدعم: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      الصعوبات و التعثرات:</w:t>
            </w:r>
          </w:p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      المكتسبات القبلية:</w:t>
            </w:r>
          </w:p>
          <w:p w:rsidR="00B713B3" w:rsidRPr="004721D3" w:rsidRDefault="00B713B3" w:rsidP="00B713B3">
            <w:pPr>
              <w:bidi/>
              <w:rPr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      الإمتدادات:</w:t>
            </w:r>
          </w:p>
        </w:tc>
      </w:tr>
    </w:tbl>
    <w:p w:rsidR="00191DEB" w:rsidRDefault="00191DEB" w:rsidP="00B713B3">
      <w:pPr>
        <w:rPr>
          <w:rtl/>
          <w:lang w:bidi="ar-MA"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1414"/>
        <w:gridCol w:w="1414"/>
        <w:gridCol w:w="1414"/>
        <w:gridCol w:w="1414"/>
        <w:gridCol w:w="1414"/>
        <w:gridCol w:w="1414"/>
        <w:gridCol w:w="1415"/>
        <w:gridCol w:w="1415"/>
        <w:gridCol w:w="1415"/>
        <w:gridCol w:w="1415"/>
      </w:tblGrid>
      <w:tr w:rsidR="00B713B3" w:rsidTr="00B713B3">
        <w:tc>
          <w:tcPr>
            <w:tcW w:w="1414" w:type="dxa"/>
          </w:tcPr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النشاط</w:t>
            </w:r>
          </w:p>
        </w:tc>
        <w:tc>
          <w:tcPr>
            <w:tcW w:w="1414" w:type="dxa"/>
          </w:tcPr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الفئة او المجموعة المستهدفة</w:t>
            </w:r>
          </w:p>
        </w:tc>
        <w:tc>
          <w:tcPr>
            <w:tcW w:w="1414" w:type="dxa"/>
          </w:tcPr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المضمون</w:t>
            </w:r>
          </w:p>
        </w:tc>
        <w:tc>
          <w:tcPr>
            <w:tcW w:w="1414" w:type="dxa"/>
          </w:tcPr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الوسائل الديداكتية</w:t>
            </w:r>
          </w:p>
        </w:tc>
        <w:tc>
          <w:tcPr>
            <w:tcW w:w="1414" w:type="dxa"/>
          </w:tcPr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مؤشر الإنجاز</w:t>
            </w:r>
          </w:p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أو نسبة الإنجاز</w:t>
            </w:r>
          </w:p>
        </w:tc>
        <w:tc>
          <w:tcPr>
            <w:tcW w:w="1414" w:type="dxa"/>
          </w:tcPr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المدة الزمنية</w:t>
            </w:r>
          </w:p>
        </w:tc>
        <w:tc>
          <w:tcPr>
            <w:tcW w:w="1415" w:type="dxa"/>
          </w:tcPr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الطرائق التربوية</w:t>
            </w:r>
          </w:p>
        </w:tc>
        <w:tc>
          <w:tcPr>
            <w:tcW w:w="1415" w:type="dxa"/>
          </w:tcPr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شكل الدعم</w:t>
            </w:r>
          </w:p>
        </w:tc>
        <w:tc>
          <w:tcPr>
            <w:tcW w:w="1415" w:type="dxa"/>
          </w:tcPr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الأداة أو البطاقة</w:t>
            </w:r>
          </w:p>
        </w:tc>
        <w:tc>
          <w:tcPr>
            <w:tcW w:w="1415" w:type="dxa"/>
          </w:tcPr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النقد الداتي</w:t>
            </w:r>
          </w:p>
        </w:tc>
      </w:tr>
      <w:tr w:rsidR="00B713B3" w:rsidTr="004721D3">
        <w:trPr>
          <w:trHeight w:val="1563"/>
        </w:trPr>
        <w:tc>
          <w:tcPr>
            <w:tcW w:w="1414" w:type="dxa"/>
          </w:tcPr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النشاط 1</w:t>
            </w:r>
          </w:p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1414" w:type="dxa"/>
          </w:tcPr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(المجموعة حسب التعثر)</w:t>
            </w:r>
          </w:p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    م 1</w:t>
            </w:r>
          </w:p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    م 2</w:t>
            </w:r>
          </w:p>
        </w:tc>
        <w:tc>
          <w:tcPr>
            <w:tcW w:w="1414" w:type="dxa"/>
          </w:tcPr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تشترط فيه الملاءمة للتعثرات</w:t>
            </w:r>
          </w:p>
        </w:tc>
        <w:tc>
          <w:tcPr>
            <w:tcW w:w="1414" w:type="dxa"/>
          </w:tcPr>
          <w:p w:rsidR="00B713B3" w:rsidRDefault="00D050FF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السبورة</w:t>
            </w:r>
          </w:p>
          <w:p w:rsidR="00D050FF" w:rsidRDefault="00D050FF" w:rsidP="00D050FF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الألواح</w:t>
            </w:r>
          </w:p>
          <w:p w:rsidR="00D050FF" w:rsidRDefault="00D050FF" w:rsidP="00D050FF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البطاقات</w:t>
            </w:r>
          </w:p>
          <w:p w:rsidR="00D050FF" w:rsidRPr="004721D3" w:rsidRDefault="00D050FF" w:rsidP="00D050FF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......</w:t>
            </w:r>
          </w:p>
        </w:tc>
        <w:tc>
          <w:tcPr>
            <w:tcW w:w="1414" w:type="dxa"/>
          </w:tcPr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3/2</w:t>
            </w:r>
          </w:p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4/3</w:t>
            </w:r>
          </w:p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.</w:t>
            </w:r>
          </w:p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.</w:t>
            </w:r>
          </w:p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.</w:t>
            </w:r>
          </w:p>
        </w:tc>
        <w:tc>
          <w:tcPr>
            <w:tcW w:w="1414" w:type="dxa"/>
          </w:tcPr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10د</w:t>
            </w:r>
          </w:p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15د</w:t>
            </w:r>
          </w:p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20د</w:t>
            </w:r>
          </w:p>
        </w:tc>
        <w:tc>
          <w:tcPr>
            <w:tcW w:w="1415" w:type="dxa"/>
          </w:tcPr>
          <w:p w:rsidR="00B713B3" w:rsidRDefault="00D050FF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العمل بالمجموعات</w:t>
            </w:r>
          </w:p>
          <w:p w:rsidR="00D050FF" w:rsidRDefault="00D050FF" w:rsidP="00D050FF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- التعلم بالقرين</w:t>
            </w:r>
          </w:p>
          <w:p w:rsidR="00D050FF" w:rsidRDefault="00D050FF" w:rsidP="00D050FF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-</w:t>
            </w:r>
          </w:p>
          <w:p w:rsidR="00D050FF" w:rsidRPr="004721D3" w:rsidRDefault="00D050FF" w:rsidP="00D050FF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1415" w:type="dxa"/>
          </w:tcPr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:rsidR="00B713B3" w:rsidRPr="004721D3" w:rsidRDefault="004721D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b/>
                <w:bCs/>
                <w:sz w:val="28"/>
                <w:szCs w:val="28"/>
                <w:lang w:bidi="ar-MA"/>
              </w:rPr>
              <w:t xml:space="preserve">- </w:t>
            </w:r>
            <w:r w:rsidR="00B713B3"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جماعي</w:t>
            </w:r>
          </w:p>
          <w:p w:rsidR="00B713B3" w:rsidRPr="004721D3" w:rsidRDefault="004721D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b/>
                <w:bCs/>
                <w:sz w:val="28"/>
                <w:szCs w:val="28"/>
                <w:lang w:bidi="ar-MA"/>
              </w:rPr>
              <w:t xml:space="preserve">- </w:t>
            </w:r>
            <w:r w:rsidR="00B713B3" w:rsidRPr="004721D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استعمال الوسائط</w:t>
            </w:r>
          </w:p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1415" w:type="dxa"/>
          </w:tcPr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bookmarkStart w:id="0" w:name="_GoBack"/>
            <w:bookmarkEnd w:id="0"/>
          </w:p>
        </w:tc>
        <w:tc>
          <w:tcPr>
            <w:tcW w:w="1415" w:type="dxa"/>
          </w:tcPr>
          <w:p w:rsidR="00B713B3" w:rsidRPr="004721D3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  <w:tr w:rsidR="00B713B3" w:rsidTr="004721D3">
        <w:trPr>
          <w:trHeight w:val="1011"/>
        </w:trPr>
        <w:tc>
          <w:tcPr>
            <w:tcW w:w="1414" w:type="dxa"/>
          </w:tcPr>
          <w:p w:rsidR="00B713B3" w:rsidRPr="00D050FF" w:rsidRDefault="00B713B3" w:rsidP="00B713B3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D050F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النشاط 2</w:t>
            </w:r>
          </w:p>
          <w:p w:rsidR="00B713B3" w:rsidRPr="004721D3" w:rsidRDefault="00B713B3" w:rsidP="00B713B3">
            <w:pPr>
              <w:bidi/>
              <w:rPr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sz w:val="28"/>
                <w:szCs w:val="28"/>
                <w:rtl/>
                <w:lang w:bidi="ar-MA"/>
              </w:rPr>
              <w:t xml:space="preserve">    .</w:t>
            </w:r>
          </w:p>
          <w:p w:rsidR="00B713B3" w:rsidRPr="004721D3" w:rsidRDefault="00B713B3" w:rsidP="00B713B3">
            <w:pPr>
              <w:bidi/>
              <w:rPr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sz w:val="28"/>
                <w:szCs w:val="28"/>
                <w:rtl/>
                <w:lang w:bidi="ar-MA"/>
              </w:rPr>
              <w:t xml:space="preserve">    .</w:t>
            </w:r>
          </w:p>
          <w:p w:rsidR="00B713B3" w:rsidRPr="004721D3" w:rsidRDefault="00B713B3" w:rsidP="00B713B3">
            <w:pPr>
              <w:bidi/>
              <w:rPr>
                <w:sz w:val="28"/>
                <w:szCs w:val="28"/>
                <w:rtl/>
                <w:lang w:bidi="ar-MA"/>
              </w:rPr>
            </w:pPr>
            <w:r w:rsidRPr="004721D3">
              <w:rPr>
                <w:rFonts w:hint="cs"/>
                <w:sz w:val="28"/>
                <w:szCs w:val="28"/>
                <w:rtl/>
                <w:lang w:bidi="ar-MA"/>
              </w:rPr>
              <w:t xml:space="preserve">    .</w:t>
            </w:r>
          </w:p>
          <w:p w:rsidR="00B713B3" w:rsidRPr="004721D3" w:rsidRDefault="004721D3" w:rsidP="004721D3">
            <w:pPr>
              <w:bidi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  </w:t>
            </w:r>
            <w:r w:rsidR="00B713B3" w:rsidRPr="004721D3">
              <w:rPr>
                <w:rFonts w:hint="cs"/>
                <w:sz w:val="28"/>
                <w:szCs w:val="28"/>
                <w:rtl/>
                <w:lang w:bidi="ar-MA"/>
              </w:rPr>
              <w:t>.</w:t>
            </w:r>
          </w:p>
        </w:tc>
        <w:tc>
          <w:tcPr>
            <w:tcW w:w="1414" w:type="dxa"/>
          </w:tcPr>
          <w:p w:rsidR="00B713B3" w:rsidRPr="004721D3" w:rsidRDefault="00B713B3" w:rsidP="00B713B3">
            <w:pPr>
              <w:bidi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1414" w:type="dxa"/>
          </w:tcPr>
          <w:p w:rsidR="00B713B3" w:rsidRPr="004721D3" w:rsidRDefault="00B713B3" w:rsidP="00B713B3">
            <w:pPr>
              <w:bidi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1414" w:type="dxa"/>
          </w:tcPr>
          <w:p w:rsidR="00B713B3" w:rsidRPr="004721D3" w:rsidRDefault="00B713B3" w:rsidP="00B713B3">
            <w:pPr>
              <w:bidi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1414" w:type="dxa"/>
          </w:tcPr>
          <w:p w:rsidR="00B713B3" w:rsidRPr="004721D3" w:rsidRDefault="00B713B3" w:rsidP="00B713B3">
            <w:pPr>
              <w:bidi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1414" w:type="dxa"/>
          </w:tcPr>
          <w:p w:rsidR="00B713B3" w:rsidRPr="004721D3" w:rsidRDefault="00B713B3" w:rsidP="00B713B3">
            <w:pPr>
              <w:bidi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1415" w:type="dxa"/>
          </w:tcPr>
          <w:p w:rsidR="00B713B3" w:rsidRPr="004721D3" w:rsidRDefault="00B713B3" w:rsidP="00B713B3">
            <w:pPr>
              <w:bidi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1415" w:type="dxa"/>
          </w:tcPr>
          <w:p w:rsidR="00B713B3" w:rsidRPr="004721D3" w:rsidRDefault="00B713B3" w:rsidP="00B713B3">
            <w:pPr>
              <w:bidi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1415" w:type="dxa"/>
          </w:tcPr>
          <w:p w:rsidR="00B713B3" w:rsidRPr="004721D3" w:rsidRDefault="00B713B3" w:rsidP="00B713B3">
            <w:pPr>
              <w:bidi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1415" w:type="dxa"/>
          </w:tcPr>
          <w:p w:rsidR="00B713B3" w:rsidRPr="004721D3" w:rsidRDefault="00B713B3" w:rsidP="00B713B3">
            <w:pPr>
              <w:bidi/>
              <w:rPr>
                <w:sz w:val="28"/>
                <w:szCs w:val="28"/>
                <w:rtl/>
                <w:lang w:bidi="ar-MA"/>
              </w:rPr>
            </w:pPr>
          </w:p>
        </w:tc>
      </w:tr>
    </w:tbl>
    <w:p w:rsidR="00D050FF" w:rsidRDefault="00D050FF" w:rsidP="00D050FF">
      <w:pPr>
        <w:bidi/>
        <w:rPr>
          <w:rtl/>
          <w:lang w:bidi="ar-MA"/>
        </w:rPr>
      </w:pPr>
    </w:p>
    <w:sectPr w:rsidR="00D050FF" w:rsidSect="00B00FA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FA2" w:rsidRDefault="00E60FA2" w:rsidP="00B00FAB">
      <w:pPr>
        <w:spacing w:after="0" w:line="240" w:lineRule="auto"/>
      </w:pPr>
      <w:r>
        <w:separator/>
      </w:r>
    </w:p>
  </w:endnote>
  <w:endnote w:type="continuationSeparator" w:id="0">
    <w:p w:rsidR="00E60FA2" w:rsidRDefault="00E60FA2" w:rsidP="00B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FA2" w:rsidRDefault="00E60FA2" w:rsidP="00B00FAB">
      <w:pPr>
        <w:spacing w:after="0" w:line="240" w:lineRule="auto"/>
      </w:pPr>
      <w:r>
        <w:separator/>
      </w:r>
    </w:p>
  </w:footnote>
  <w:footnote w:type="continuationSeparator" w:id="0">
    <w:p w:rsidR="00E60FA2" w:rsidRDefault="00E60FA2" w:rsidP="00B00F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FAB"/>
    <w:rsid w:val="00093096"/>
    <w:rsid w:val="000F08B9"/>
    <w:rsid w:val="00191DEB"/>
    <w:rsid w:val="001C7BA0"/>
    <w:rsid w:val="002476E2"/>
    <w:rsid w:val="00286F32"/>
    <w:rsid w:val="002B72DD"/>
    <w:rsid w:val="00300021"/>
    <w:rsid w:val="003D05EE"/>
    <w:rsid w:val="004721D3"/>
    <w:rsid w:val="00527F95"/>
    <w:rsid w:val="005F6B00"/>
    <w:rsid w:val="006F72C6"/>
    <w:rsid w:val="007F7F1C"/>
    <w:rsid w:val="008023AB"/>
    <w:rsid w:val="00815B1D"/>
    <w:rsid w:val="00A4238B"/>
    <w:rsid w:val="00B00FAB"/>
    <w:rsid w:val="00B713B3"/>
    <w:rsid w:val="00C167D3"/>
    <w:rsid w:val="00D050FF"/>
    <w:rsid w:val="00D44FA3"/>
    <w:rsid w:val="00D91DB0"/>
    <w:rsid w:val="00DF17BF"/>
    <w:rsid w:val="00E60FA2"/>
    <w:rsid w:val="00EA6AEA"/>
    <w:rsid w:val="00F549DA"/>
    <w:rsid w:val="00F9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5EB76"/>
  <w15:docId w15:val="{32B2B2F1-E742-40C1-BE16-E60804C5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1D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00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0FA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B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00FAB"/>
  </w:style>
  <w:style w:type="paragraph" w:styleId="Pieddepage">
    <w:name w:val="footer"/>
    <w:basedOn w:val="Normal"/>
    <w:link w:val="PieddepageCar"/>
    <w:uiPriority w:val="99"/>
    <w:semiHidden/>
    <w:unhideWhenUsed/>
    <w:rsid w:val="00B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00FAB"/>
  </w:style>
  <w:style w:type="table" w:styleId="Grilledutableau">
    <w:name w:val="Table Grid"/>
    <w:basedOn w:val="TableauNormal"/>
    <w:uiPriority w:val="59"/>
    <w:rsid w:val="00B71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Directeur</dc:creator>
  <cp:lastModifiedBy>SALEH.AITHMAD</cp:lastModifiedBy>
  <cp:revision>2</cp:revision>
  <cp:lastPrinted>2011-12-04T19:48:00Z</cp:lastPrinted>
  <dcterms:created xsi:type="dcterms:W3CDTF">2018-11-12T20:17:00Z</dcterms:created>
  <dcterms:modified xsi:type="dcterms:W3CDTF">2018-11-12T20:17:00Z</dcterms:modified>
</cp:coreProperties>
</file>